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14A" w:rsidRDefault="00BD314A" w:rsidP="00BD314A">
      <w:pPr>
        <w:pStyle w:val="a3"/>
      </w:pPr>
      <w:bookmarkStart w:id="0" w:name="OLE_LINK12"/>
      <w:bookmarkStart w:id="1" w:name="OLE_LINK13"/>
      <w:r>
        <w:t xml:space="preserve">А если буду я не прав?  </w:t>
      </w:r>
    </w:p>
    <w:p w:rsidR="00BD314A" w:rsidRDefault="00BD314A" w:rsidP="00BD314A">
      <w:pPr>
        <w:pStyle w:val="a3"/>
      </w:pPr>
      <w:r>
        <w:t xml:space="preserve">Что брат мой скажет словом осужденья?  </w:t>
      </w:r>
    </w:p>
    <w:p w:rsidR="00BD314A" w:rsidRDefault="00BD314A" w:rsidP="00BD314A">
      <w:pPr>
        <w:pStyle w:val="a3"/>
      </w:pPr>
      <w:r>
        <w:t xml:space="preserve">Возможно, спор его пылающих расправ  </w:t>
      </w:r>
    </w:p>
    <w:p w:rsidR="00BD314A" w:rsidRDefault="00BD314A" w:rsidP="00BD314A">
      <w:pPr>
        <w:pStyle w:val="a3"/>
      </w:pPr>
      <w:r>
        <w:t>Сомненья в сердце вновь разбудит тенью.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А если буду я не прав?  </w:t>
      </w:r>
    </w:p>
    <w:p w:rsidR="00BD314A" w:rsidRDefault="00BD314A" w:rsidP="00BD314A">
      <w:pPr>
        <w:pStyle w:val="a3"/>
      </w:pPr>
      <w:r>
        <w:t xml:space="preserve">И слов моих не примет вдруг жена,  </w:t>
      </w:r>
    </w:p>
    <w:p w:rsidR="00BD314A" w:rsidRDefault="00BD314A" w:rsidP="00BD314A">
      <w:pPr>
        <w:pStyle w:val="a3"/>
      </w:pPr>
      <w:r>
        <w:t xml:space="preserve">Что мудростью своей сверкает, как маяк,  </w:t>
      </w:r>
    </w:p>
    <w:p w:rsidR="00BD314A" w:rsidRDefault="00BD314A" w:rsidP="00BD314A">
      <w:pPr>
        <w:pStyle w:val="a3"/>
      </w:pPr>
      <w:r>
        <w:t>Что в тишине укажет мне она?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А если буду я не прав?  </w:t>
      </w:r>
    </w:p>
    <w:p w:rsidR="00BD314A" w:rsidRDefault="00BD314A" w:rsidP="00BD314A">
      <w:pPr>
        <w:pStyle w:val="a3"/>
      </w:pPr>
      <w:r>
        <w:t xml:space="preserve">Мечты моих порывов не поймут,  </w:t>
      </w:r>
    </w:p>
    <w:p w:rsidR="00BD314A" w:rsidRDefault="00BD314A" w:rsidP="00BD314A">
      <w:pPr>
        <w:pStyle w:val="a3"/>
      </w:pPr>
      <w:r>
        <w:t xml:space="preserve">И в слабости своей я стану глух и слаб,  </w:t>
      </w:r>
    </w:p>
    <w:p w:rsidR="00BD314A" w:rsidRDefault="00BD314A" w:rsidP="00BD314A">
      <w:pPr>
        <w:pStyle w:val="a3"/>
      </w:pPr>
      <w:r>
        <w:t>Скрывая свет души, пусть даже на минуту.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Не лучше ль вовсе не начать,  </w:t>
      </w:r>
    </w:p>
    <w:p w:rsidR="00BD314A" w:rsidRDefault="00BD314A" w:rsidP="00BD314A">
      <w:pPr>
        <w:pStyle w:val="a3"/>
      </w:pPr>
      <w:r>
        <w:t xml:space="preserve">Остановить огонь, что рвётся к свету?  </w:t>
      </w:r>
    </w:p>
    <w:p w:rsidR="00BD314A" w:rsidRDefault="00BD314A" w:rsidP="00BD314A">
      <w:pPr>
        <w:pStyle w:val="a3"/>
      </w:pPr>
      <w:r>
        <w:t xml:space="preserve">Страх свет свой показать, порывы все унять,  </w:t>
      </w:r>
    </w:p>
    <w:p w:rsidR="00BD314A" w:rsidRDefault="00BD314A" w:rsidP="00BD314A">
      <w:pPr>
        <w:pStyle w:val="a3"/>
      </w:pPr>
      <w:r>
        <w:t>Чтоб вновь не ощутить отказ, не встретить холод.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Но тихий голос шепчет мне внутри,  </w:t>
      </w:r>
    </w:p>
    <w:p w:rsidR="00BD314A" w:rsidRDefault="00BD314A" w:rsidP="00BD314A">
      <w:pPr>
        <w:pStyle w:val="a3"/>
      </w:pPr>
      <w:r>
        <w:t xml:space="preserve">В нём свет живой, как пламя в тихой ночи.  </w:t>
      </w:r>
    </w:p>
    <w:p w:rsidR="00BD314A" w:rsidRDefault="00BD314A" w:rsidP="00BD314A">
      <w:pPr>
        <w:pStyle w:val="a3"/>
      </w:pPr>
      <w:r>
        <w:t xml:space="preserve">Он говорит, не бойся — встань, иди,  </w:t>
      </w:r>
    </w:p>
    <w:p w:rsidR="00BD314A" w:rsidRDefault="00BD314A" w:rsidP="00BD314A">
      <w:pPr>
        <w:pStyle w:val="a3"/>
      </w:pPr>
      <w:r>
        <w:t>Он светом мир рисует, как захочет.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И если буду я не прав,  </w:t>
      </w:r>
    </w:p>
    <w:p w:rsidR="00BD314A" w:rsidRDefault="00BD314A" w:rsidP="00BD314A">
      <w:pPr>
        <w:pStyle w:val="a3"/>
      </w:pPr>
      <w:r>
        <w:t xml:space="preserve">И если страх когда-нибудь остудит,  </w:t>
      </w:r>
    </w:p>
    <w:p w:rsidR="00BD314A" w:rsidRDefault="00BD314A" w:rsidP="00BD314A">
      <w:pPr>
        <w:pStyle w:val="a3"/>
      </w:pPr>
      <w:r>
        <w:t xml:space="preserve">Я всё равно открою светлый путь,  </w:t>
      </w:r>
    </w:p>
    <w:p w:rsidR="00BD314A" w:rsidRDefault="00BD314A" w:rsidP="00BD314A">
      <w:pPr>
        <w:pStyle w:val="a3"/>
      </w:pPr>
      <w:r>
        <w:t xml:space="preserve">Чтобы тот, кто рядом, </w:t>
      </w:r>
      <w:r w:rsidR="00651DDD">
        <w:t>свет</w:t>
      </w:r>
      <w:r>
        <w:t xml:space="preserve"> во мне почуял.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И пусть сомнения, как тени облаков,  </w:t>
      </w:r>
    </w:p>
    <w:p w:rsidR="00BD314A" w:rsidRDefault="00BD314A" w:rsidP="00BD314A">
      <w:pPr>
        <w:pStyle w:val="a3"/>
      </w:pPr>
      <w:r>
        <w:t xml:space="preserve">Бегут по небу, скрывая ясный свет,  </w:t>
      </w:r>
    </w:p>
    <w:p w:rsidR="00BD314A" w:rsidRDefault="00BD314A" w:rsidP="00BD314A">
      <w:pPr>
        <w:pStyle w:val="a3"/>
      </w:pPr>
      <w:r>
        <w:t xml:space="preserve">Я всё равно пройду свой путь, как зов,  </w:t>
      </w:r>
    </w:p>
    <w:p w:rsidR="00BD314A" w:rsidRDefault="00BD314A" w:rsidP="00BD314A">
      <w:pPr>
        <w:pStyle w:val="a3"/>
      </w:pPr>
      <w:r>
        <w:t>Чтоб свет души дарить тому, кто ждёт ответ.</w:t>
      </w:r>
    </w:p>
    <w:p w:rsidR="00BD314A" w:rsidRDefault="00BD314A" w:rsidP="00BD314A">
      <w:pPr>
        <w:pStyle w:val="a3"/>
      </w:pPr>
    </w:p>
    <w:p w:rsidR="00BD314A" w:rsidRDefault="00BD314A" w:rsidP="00BD314A">
      <w:pPr>
        <w:pStyle w:val="a3"/>
      </w:pPr>
      <w:r>
        <w:t xml:space="preserve">И если буду я не прав,  </w:t>
      </w:r>
    </w:p>
    <w:p w:rsidR="00BD314A" w:rsidRDefault="00BD314A" w:rsidP="00BD314A">
      <w:pPr>
        <w:pStyle w:val="a3"/>
      </w:pPr>
      <w:r>
        <w:t xml:space="preserve">Я всё равно начну, попробую, откроюсь,  </w:t>
      </w:r>
    </w:p>
    <w:p w:rsidR="00BD314A" w:rsidRDefault="00BD314A" w:rsidP="00BD314A">
      <w:pPr>
        <w:pStyle w:val="a3"/>
      </w:pPr>
      <w:r>
        <w:t xml:space="preserve">Чтоб свет в сердцах других людей познав,  </w:t>
      </w:r>
    </w:p>
    <w:p w:rsidR="00BD314A" w:rsidRDefault="00BD314A" w:rsidP="00BD314A">
      <w:pPr>
        <w:pStyle w:val="a3"/>
      </w:pPr>
      <w:r>
        <w:t>Своим лучом делиться, вопреки покою.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24.10.2024, Сергей Панкратиус</w:t>
      </w:r>
    </w:p>
    <w:bookmarkEnd w:id="0"/>
    <w:bookmarkEnd w:id="1"/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4A"/>
    <w:rsid w:val="00130ABD"/>
    <w:rsid w:val="002526A7"/>
    <w:rsid w:val="00266916"/>
    <w:rsid w:val="00494D0D"/>
    <w:rsid w:val="00614BE4"/>
    <w:rsid w:val="00651DDD"/>
    <w:rsid w:val="00713EEA"/>
    <w:rsid w:val="008343D3"/>
    <w:rsid w:val="00855218"/>
    <w:rsid w:val="00882B8A"/>
    <w:rsid w:val="009067E4"/>
    <w:rsid w:val="00A56B0A"/>
    <w:rsid w:val="00BD314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3836C34-C17F-9A44-9F70-F3E0628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2024-10-24T15:07:00Z</dcterms:created>
  <dcterms:modified xsi:type="dcterms:W3CDTF">2024-10-25T04:27:00Z</dcterms:modified>
</cp:coreProperties>
</file>