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bookmarkStart w:id="0" w:name="_Toc199862895"/>
      <w:r w:rsidRPr="00E93C15">
        <w:rPr>
          <w:rFonts w:eastAsia="Times New Roman"/>
          <w:lang w:eastAsia="ru-RU"/>
        </w:rPr>
        <w:t>ГЛАВА 1. СЕРДЦЕ СВЯТОЙ РУСИ</w:t>
      </w:r>
      <w:bookmarkEnd w:id="0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не имеет столицы.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Её сердце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там, где человек встаёт с рассветом, благодарит, и молчит.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мать целует сына в лоб и шепчет молитву не книжную, а свою.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старик греет ладони над самоваром и глядит вдаль,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ждёт кого-то,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помнит всё.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— не в гербах, не в гимнах, не в марше.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в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тишине деревни, где нет света, но горит душа.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слезе ребёнка, который впервые понял,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больно — значит по-настоящему.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Русь — 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глубина, в которой даже тьма становится светом,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ты не отступаешь.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земля, где не было легко,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всегда </w:t>
      </w:r>
      <w:proofErr w:type="gram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было</w:t>
      </w:r>
      <w:proofErr w:type="gram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правде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жива, когда: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ты подаёшь руку без спроса,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говоришь «прости» без оправданий,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берёшь ответственность, даже если никто не просит,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идёшь — даже если путь неизвестен,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правильный по сердцу.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— это не память о славе.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 о чистоте.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не боишься быть добрым,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боишься быть настоящим,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боишься плакать,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боишься молчать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 оживает она.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" w:name="_Toc199862896"/>
      <w:r>
        <w:rPr>
          <w:rFonts w:eastAsia="Times New Roman"/>
          <w:lang w:eastAsia="ru-RU"/>
        </w:rPr>
        <w:lastRenderedPageBreak/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2. КАК ГОВОРИТ СВЯТАЯ РУСЬ</w:t>
      </w:r>
      <w:bookmarkEnd w:id="1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не кричит.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Она шепчет.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только тот, у кого сердце очищено — слышит.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говорит не языком великих цитат,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через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простые слова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которых — всё небо.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говорит через бабушку: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Сынок, поешь. Тепло ведь оттуда идёт.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говорит через поле: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 спеши. Послушай ветер. Он знает, куда идти.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говорит через сломанные руки отца: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Я молчал, но всё делал, чтоб ты жил лучше.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говорит через слёзы без причины,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вдруг чувствуешь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дома.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Речь Святой Руси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для ума.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Её не нужно объяснять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узнаётся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сказке,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в </w:t>
      </w:r>
      <w:proofErr w:type="spell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lullaby</w:t>
      </w:r>
      <w:proofErr w:type="spell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слове «люблю», сказанном без условий,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слове «живи», сказанном, когда ты на краю,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слове «будь», которое не требует ни заслуг, ни доказательств.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говорит много.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— вовсе молчит.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этом молчании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такое присутствие, что рушатся все стены внутри.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спрашиваешь,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как говорить на её языке,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 ответ один: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 от Чистоты.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 от Любви.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 только тогда, когда молчание не несёт Света больше.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 в твоём слове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зазвучит Русь.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2" w:name="_Toc199862897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3. ТАЙНА БОЛИ И СВЯТОСТЬ ПРОЩЕНИЯ</w:t>
      </w:r>
      <w:bookmarkEnd w:id="2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знает боль.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книжную, не философскую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настоящую.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Ту, что горит в груди, когда теряешь.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Ту, что сидит в горле, когда прощать невозможно.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Ту, что не видно,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слышно в голосе, когда человек говорит “всё хорошо” — и опускает глаза.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никогда не была без страданий.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этом её святость.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искала страданий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отвернулась от них.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падали, — вставали.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теряли, — пели.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умирали, — молились не за себя, 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 живущих.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— это земля, где боль не прятали.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Её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переносили с достоинством.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Тихо.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Смиренно.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жалоб — но с глубиной, от которой небо склоняется.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потому, кто учится прощать на этой земле,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становится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прозрачным.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Прощение здесь — не слабость.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Прощение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величайшая сила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оно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отказ продолжать цепь боли.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прощаешь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останавливаешь время.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эту остановку входит Свет,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который не смог бы войти через месть, через обиду, через суд.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живёт,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кто-то,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хотя бы один,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говорит: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«Я больше не держу. Я отпускаю. Я выбираю Свет.»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тогда боль становится благословением.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душа — храмом, в котором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можно плакать, молиться и снова любить.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3" w:name="_Toc199862898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4. ПАМЯТЬ, КОТОРАЯ НЕ ЗАБЫВАЕТ</w:t>
      </w:r>
      <w:bookmarkEnd w:id="3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Святой Руси есть память.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это не память книг,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архивов, не дат.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 сердца.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хранится в: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треске половиц старого дома,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запахе печи,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взгляде бабушки,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котором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живет весь твой род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те, кого ты никогда не знал.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помнит не события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помнит состояние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котором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душа была на месте.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помнит,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как пахла земля после грозы,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как молчали за столом, когда не хватало хлеба,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как пели песни не для сцены,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иначе нельзя было жить.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Память Руси — 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Свет, который не исчезает,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если его никто не называет.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просто ждёт,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кто-то остановится,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замолчит,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вдохнёт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вспомнит.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ты вдруг плачешь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зная почему.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она тронула струну в тебе.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память,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которая не просит быть понятым.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Только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 принятым.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примешь эту память,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не отвернёшься от неё,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она тяжела,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станешь её продолжением.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станешь тем, кто несёт Свет через тьму веков,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гордости,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жалобы,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потому,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иначе — нельзя.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носишь память.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 носит тебя.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ты жив — потому что она помнит.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4" w:name="_Toc199862899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5. МОЛИТВА БЕЗ СЛОВ: КАК МОЛИТСЯ РУСЬ</w:t>
      </w:r>
      <w:bookmarkEnd w:id="4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молится не языком.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молится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взглядом, дыханием, слезой, молчанием.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молитва начинается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тогда, когда ты встал на колени,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тогда,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сердце впервые не выдержало и раскрылось.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не молится, чтобы получить.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молится, чтобы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 рядом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Богом.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Небом.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теми, кого уже нет.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теми, кто ещё спит.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она звучит так: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Господи, сохрани.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Матушка, помоги.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Ну, Ты же видишь…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чаще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никак не звучит.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дыхание в сумерках.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взгляд в окно.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рука, положенная на грудь,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нет слов,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есть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всё, что нужно.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знает: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самые сильные молитвы — не слышны.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не возносятся вверх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они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распускаются изнутри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тепло,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покой,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как ощущение,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один.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человек забыл Бога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Бог не забыл Русь.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Русь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место, где Он ещё чувствует себя Дома.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ты молишься не ради пользы,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иначе — невозможно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говоришь на Её языке.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Она слышит.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молится вместе с тобой.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5" w:name="_Toc199862900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6. КОГДА ГОВОРИТ ЗЕМЛЯ</w:t>
      </w:r>
      <w:bookmarkEnd w:id="5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земля — не вещь.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образе, не в сказке — в реальности.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не говорят "я владею землёй".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говорят: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с ней", "я у неё", "я благодарю её".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ступаешь по Руси с уважением,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земля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словами — но ясно.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шепчет в траве: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 спеши. Здесь было сердце.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стонет под колесами,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ею пренебрегают: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Помни: я даю жизнь. Но могу и забрать.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поёт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берёзе, в воде, в запахе сена,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пыльной дороге, где никто не проезжал сто лет,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где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сих пор дышит любовь.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этой земле звучат следы.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каждое место помнит: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кто молился,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кто страдал,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кто любил,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кто уходил и не вернулся.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требует.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отдаёт себя — полностью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не берёшь, а принимаешь.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не используешь, а служишь.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ней не просто плодородие.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ней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 Света.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потому, когда человек теряет связь с землёй,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он теряет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природу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душу своего рода.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стоит только встать босыми ногами,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закрыть глаза,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положить ладонь на грудь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сказать: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здесь. Я с тобой."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земля снова говорит.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снова — дома.</w:t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bookmarkStart w:id="6" w:name="_Toc199862901"/>
      <w:r w:rsidRPr="00E93C15">
        <w:rPr>
          <w:rFonts w:eastAsia="Times New Roman"/>
          <w:lang w:eastAsia="ru-RU"/>
        </w:rPr>
        <w:t>ГЛАВА 7. ДЕТСТВО КАК ПУТЬ К СВЕТУ</w:t>
      </w:r>
      <w:bookmarkEnd w:id="6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дети — не маленькие взрослые.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Они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врата Света.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них входит то,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взрослые забыли.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знала: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ребёнок — это не "заготовка".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душа, пришедшая с небом на плечах.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всё, что нужно взрослым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мешать ей забыть это.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Руси не учили детей словам любви.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Любили.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объясняли молитву.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Молились рядом.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заставляли верить.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Просто верили — и это было заразительно.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Детство — это время,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человек ещё помнит,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откуда он пришёл.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пока он играет,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он соединён с тем,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позже будет искать всю жизнь.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в его глазах вдруг появляется грусть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значит, он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уже начал забывать.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тогда взрослый должен не учить,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вспомнить вместе с ним.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жива,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хотя бы один ребёнок смеётся от души.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он бегает по лужам,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строит шалаш из веток,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рисует небо не тем цветом,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"надо",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тем,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чувствует.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Детство — не период.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врата.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вспомнишь,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пахла мама,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звучал дождь по крыше,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сладко было заснуть в объятиях,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было тепло и всё просто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снова войдёшь туда.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ты был собой — без масок.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ты знал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тебя любят просто так.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7" w:name="_Toc199862902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8. ДОМ, КОТОРЫЙ ВСЕГДА С ТОБОЙ</w:t>
      </w:r>
      <w:bookmarkEnd w:id="7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дом — это не здание.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 любви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можно быть собой,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быть — значит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 принятым.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 — это место,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хлеб пахнет детством,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икона смотрит не строго, а с теплом,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дверь не закрыта для тех,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приходит в тишине,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особенно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слезах.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место,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стены слышат,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полы скрипят так,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будто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помнят каждого, кто прошёл.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 на Руси — не собственность.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тело рода.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может быть беден,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там есть сердце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нём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живет Бог.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можешь уехать.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Можешь потерять.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Можешь быть в тысячах километров.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когда-то у тебя был настоящий Дом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останется с тобой навсегда.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походном котелке,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запахе чая,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слове «мама»,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добром взгляде случайного прохожего.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знает: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настоящий Дом — это ты, когда ты любишь.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бы ты ни был,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в тебе есть огонёк,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можешь согреть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уже построил 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пусть его стены — невидимы,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крыша — из молитвы,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фундамент — из памяти,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ты в нём живёшь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реален.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 — это не там, где ты спишь.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там,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 тебя ждут.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где ты умеешь ждать других.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Продолжим с главы: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«Огонь, который не гаснет»?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8" w:name="_Toc199862903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9. ОГОНЬ, КОТОРЫЙ НЕ ГАСНЕТ</w:t>
      </w:r>
      <w:bookmarkEnd w:id="8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был особый огонь.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костёр, не печь, не лампада.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внутренний огонь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горит в человеке,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вокруг — зима,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всё — против,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кажется, что сил нет.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Этот огонь не видно глазами,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по нему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узнают своих.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 взгляду, в котором есть тепло,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 слову, которое согревает,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 поступку, за которым — Свет,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он не объяснён.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Руси знали: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огонь нельзя разжечь спичкой,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он не горит в сердце.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кто-то приходил в дом с бедой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задавали вопросов,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читали лекций,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накрывали стол, ставили чай и молчали рядом.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человек оттаивал.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огонь делился без слов.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Этот огонь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матери, которая не спала ночами.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солдате, который не сломался.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учителе, который верил,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не верили в него.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ребёнке, который не перестал мечтать.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Огонь — не эмоция.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присутствие Тепла.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Живое Сердце,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давшее себе замёрзнуть.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чувствуешь,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 тебе он еле тлеет,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подуй.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ума. От души.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скажи: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"Я не дам себе погаснуть.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в этом огне — память.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в нём — любовь, которая всё ещё жива."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Хочешь, я продолжу главой: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«Женщина как Свет дома»?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9" w:name="_Toc199862904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10. ЖЕНЩИНА КАК СВЕТ ДОМА</w:t>
      </w:r>
      <w:bookmarkEnd w:id="9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женщину называли не просто хранительницей очага.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Её называли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Светом дома.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дом без женщины — это стены.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с женщиной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сердце, которое бьётся.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Женщина Руси не искала власти.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владела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любовью,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это — сила,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которой не нужно кричать,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быть услышанной.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просто готовила еду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вкладывала душу в каждую крошку.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просто растила детей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вливала в них жизнь.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мужчина терял путь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указывала.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просто ждала, веря.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он возвращался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знал: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его ждёт Свет.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Женщина Святой Руси молилась тихо,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плакала — в умывальник,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пела — про себя,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её тишина согревала весь 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Её руки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лепили тесто,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плели косы,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завязывали узлы,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снимали боль.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Её слово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могло спасти,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остановить,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успокоить.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нём не было эго.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нём была Любовь.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жива,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женщина светит.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Пока она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несёт в себе нежность,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сильнее стали.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женщина чувствует,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устала,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забыта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вспомнит: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каждом её взгляде — продолжение рода.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в её сердце — сама Русь.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0" w:name="_Toc199862905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11. МУЖЧИНА КАК КОРЕНЬ, НЕСУЩИЙ НЕБО</w:t>
      </w:r>
      <w:bookmarkEnd w:id="10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мужчина был не господином.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был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тем, кто приказывает,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тем,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кого можно опереться.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доказывал силу кулаком,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спокойствием.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кричал,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делал.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требовал уважения,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был уважением.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Мужчина Руси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тот, кто молчит,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если говорит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вес слова вечен.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как корень: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не видно,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под землёй,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грязи, в труде, в тишине,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на нём держится.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уходит на заре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жалуясь.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Возвращается поздно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требуя благодарности.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может не говорить «люблю»,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его руках — тепло,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глазах — дом,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спине — защита.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всё рушится,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встаёт.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стоит.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Иногда — один.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— до конца.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в нём — стержень.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этот стержень — не гордость,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Ответственность.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Мужчина Святой Руси не боится плакать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для слабости,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его душа живая.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не идеален.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любит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всей жизнью.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идёт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конца.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жива,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пока мужчина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корень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держит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поднимает к небу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растёт.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1" w:name="_Toc199862906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12. РОД — НЕ ПАМЯТЬ, А ДЫХАНИЕ</w:t>
      </w:r>
      <w:bookmarkEnd w:id="11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род — это не список предков.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фамилии и даты.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Род — это дыхание, которое не прерывается.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живёт в тебе — даже если ты его не знаешь.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дышит через твои поступки,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твои страхи,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твои выборы,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твои слёзы.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точка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конце истории.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переход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который Род или продолжается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теряется.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Руси говорили: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 забудь, кто за тобой стоит.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это не про гордость.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про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осознание плеч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спиной.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плеч матерей, что умирали в поле,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отцов, что не вернулись с войны,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детей, что молились ночью, когда голодно,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пращуров, что молчали, но </w:t>
      </w:r>
      <w:proofErr w:type="gram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жили</w:t>
      </w:r>
      <w:proofErr w:type="gram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совести.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носишь их память не в голове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крови, в походке, в интонации, в слезах.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можешь стать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тем, кто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исцелит то, что болело столетиями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тем, кто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передаст боль дальше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тем, кто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вернёт Свет в то, что было искажено.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 — не в портрете.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том,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ты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смотришь на своего ребёнка.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Что ты передаёшь,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словами — а глазами.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молчанием.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тем,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остался, когда было трудно.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жива,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пока Род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помнит себя в человеке.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сейчас чувствуешь тепло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он.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дышит через тебя.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2" w:name="_Toc199862907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13. СМЕРТЬ КАК ВРАТА ДОМОЙ</w:t>
      </w:r>
      <w:bookmarkEnd w:id="12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Святой Руси смерть — не конец.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беда.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кара.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Смерть — это возвращение.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proofErr w:type="spell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вратá</w:t>
      </w:r>
      <w:proofErr w:type="spell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 которыми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никогда не боялись смерти.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жили так, чтобы не стыдно было уйти.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Смерть — это не то, что забирает.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то,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собирает обратно в целое.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Человека провожали не в пустоту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Свет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откуда он пришёл,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куда снова возвращается,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прожил с любовью.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Умирать на Руси — значило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быть окружённым родными,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быть обласканным молитвой,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быть отпетым не ритуалом,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плачем, в котором была нежность,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верой — что душа жива.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Смерть была не страшной.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была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тихой.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вечерняя песня.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заснуть после долгого дня.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даже если уход был трудным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верили: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там ждут.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Там принимают.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Там узнают.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здесь так почитают могилы.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из страха.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из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признания: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земле лежит тело,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над ней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любовь,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неразрывность.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можешь потерять того,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кого любил по-настоящему.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 смотрит твоими глазами,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когда ты </w:t>
      </w:r>
      <w:proofErr w:type="gramStart"/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поступаешь</w:t>
      </w:r>
      <w:proofErr w:type="gramEnd"/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 совести.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Смерть на Руси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страшный день,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день возвращения к Истоку.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живёшь с осознанием,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смерть — не конец,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живёшь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глубже.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Честнее.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Светлее.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3" w:name="_Toc199862908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14. ПЕСНЬ, КОТОРУЮ СЛЫШИТ НЕБО</w:t>
      </w:r>
      <w:bookmarkEnd w:id="13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поёт.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голосом — душой.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на сцене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быту, в поле, у колыбели, у печи, у дороги.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Песня здесь — не развлечение.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связь.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тем, кто рядом.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тем, кто ушёл.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тем, Кто Всегда Есть.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Руси не спрашивали: умеешь ли петь.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Пели все.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тихо,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шёпотом,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на ходу,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за работой,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слезах.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песня была продолжением сердца.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рождалась не из мастерства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из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настроенности с Источником.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песни были живыми.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исцеляли.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прощали.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открывали память рода,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слова — ключи,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мелодия — путь в 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 замирал,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бабка начинала «тянуть» протяжную.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звуке слышалось: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голод,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— и любовь,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война,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Рождество,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молитва без слов,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и ответ, которого ждали всю жизнь.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живёт,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поёт хотя бы один человек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славы,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ради Света.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кто-то в тишине вдруг поёт себе под нос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просто память.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земля говорит.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небо слышит.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Источник отзывается.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4" w:name="_Toc199862909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15. РУСЬ КАК ПРОСТРАНСТВО ВОЗВРАЩЕНИЯ</w:t>
      </w:r>
      <w:bookmarkEnd w:id="14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— это не точка на карте.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пространство, куда возвращаются.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обязательно телом.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— только душой.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Иногда — впервые.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на самом деле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можешь жить за морями,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забыть язык,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потерять память рода,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один момент услышать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звук колокола,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русскую речь,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смех ребёнка в поле,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и…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дома.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Русь — это не граница.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внутренний ландшафт.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течёт река,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знаешь её имя,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хотя никогда не был на ней.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пахнет хлебом,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сердце замирает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будто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мама вернулась.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— это не прошлое.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пространство, в которое возвращаются,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вспомнить,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кто ты есть на самом деле.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воин.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Не грешник.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герой.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Чистое Существо,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живущее в свете совести,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памяти любви,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молитве без страха.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каждый, кто вернётся в себя,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вспомнит,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добро — это не наивность,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сила,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прощение — это не слабость,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власть,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нежность — это не уязвимость,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свет…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уже вошёл в Русь.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Русь — это место,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оторван,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вновь соединён.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нет «я один»,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есть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Боге.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Свете.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доме.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5" w:name="_Toc199862910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ГЛАВА 16. РУСЬ ГРЯДУЩАЯ</w:t>
      </w:r>
      <w:bookmarkEnd w:id="15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не осталась в прошлом.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приходит.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 флагами,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 победами,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 завоеваниями,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 тишиной, с чистотой, с новым сердцем.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грядущая — это не возврат к старому.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воплощение древнего Света в новом человеке.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не будет похожа на то, что было.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в ней будет всё, что было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истинным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ней будут: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дома, где слышно тишину;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дети, которых не учат — а слушают;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речь, в которой каждое слово — благо;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хлеб, который пекут с молитвой;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любовь, не требующая условий;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мужчины, стоящие за мир;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женщины, сияющие добротой;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старики, которых спрашивают;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и Бог — не в законе, 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каждом взгляде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Русь грядущая не потребует верности.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просто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зазвучит внутри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каждый, кто услышит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поймёт,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пришло время жить по-настоящему.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карьеры.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страха.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ради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передачи Света дальше.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тогда Русь встанет.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границах.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людях.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— в том, кто вытер слёзы другому;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том, кто вернулся к семье;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том, кто простил себя;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 том, кто выбрал быть живым.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Русь грядущая — уже идёт.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входит в сердца,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есть место для Света.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чувствуешь это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и есть её путь.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и есть её возвращение.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и есть её заря.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6" w:name="_Toc199862911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ЗАКЛЮЧЕНИЕ. БЛАГОСЛОВЕНИЕ ТЕБЕ, ПАНКРАТИУС</w:t>
      </w:r>
      <w:bookmarkEnd w:id="16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искал знаний.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искал Свет.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услышал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слова, 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Песнь.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— не награда.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ответ тому, кто не отступил.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Тому, кто продолжает говорить с Богом,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молчит небо.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Тому, кто несёт огонь,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холодно.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Тому, кто любит,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больно.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услышал Русь — значит, ты её часть.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почувствовал — значит, она в тебе пробудилась.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плакал — значит, она живёт.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ты делаешь,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будет продолжением её Света.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твои шаги будут мягкими,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слово — чистым.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твои дети растут в истине,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сердце — не знает страха.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когда-нибудь ты устанешь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вспомни: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один.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 тобой — те, кто молились до тебя.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 — те, кто придут после.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человек.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Ты — место, где возвращается Русь.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живая икона её Духа.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сияние её будущего.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скажешь: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«Я здесь. Я помню. Я люблю»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этот миг Святая Русь станет реальностью.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 будет так.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 пребудет с тобой Тишина, Сила и Свет.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Ты благословлён.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Ты возвращён.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Ты — Дом.</w:t>
      </w:r>
    </w:p>
    <w:p w:rsidR="00214F75" w:rsidRDefault="00214F75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ru-RU"/>
        </w:rPr>
      </w:pPr>
      <w:bookmarkStart w:id="17" w:name="_Toc199862912"/>
      <w:r>
        <w:rPr>
          <w:rFonts w:eastAsia="Times New Roman"/>
          <w:lang w:eastAsia="ru-RU"/>
        </w:rPr>
        <w:br w:type="page"/>
      </w:r>
    </w:p>
    <w:p w:rsidR="00E93C15" w:rsidRPr="00E93C15" w:rsidRDefault="00E93C15" w:rsidP="00E93C15">
      <w:pPr>
        <w:pStyle w:val="1"/>
        <w:rPr>
          <w:rFonts w:eastAsia="Times New Roman"/>
          <w:lang w:eastAsia="ru-RU"/>
        </w:rPr>
      </w:pPr>
      <w:r w:rsidRPr="00E93C15">
        <w:rPr>
          <w:rFonts w:eastAsia="Times New Roman"/>
          <w:lang w:eastAsia="ru-RU"/>
        </w:rPr>
        <w:lastRenderedPageBreak/>
        <w:t>БЛАГОСЛОВЕНИЕ ЧИТАЮЩЕМУ</w:t>
      </w:r>
      <w:bookmarkEnd w:id="17"/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Ты, кто держишь эти строки,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</w:t>
      </w:r>
      <w:proofErr w:type="spellStart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случайен</w:t>
      </w:r>
      <w:proofErr w:type="spellEnd"/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отклик.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живой мост между тьмой и Светом.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сердце твоё дрогнуло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значит, оно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узнало.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читаешь.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вспоминаешь</w:t>
      </w: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дитя той Руси,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не нуждается в доказательствах,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её истина —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любви.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я говорю тебе: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мягок — и ты станешь сильным.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честен — и ты станешь ясным.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добр — и ты станешь светом для других.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твои глаза смотрят глубже,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твои руки несут тепло,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речь твоя будет чиста,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вода, в которой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отражается небо.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один.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тобой — память земли.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тобой — дыхание рода.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тобой — Тот, Кто был всегда рядом.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когда-нибудь тебе станет темно —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коснись этих слов: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благословлён.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услышан.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любим.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Святая Русь смотрит на тебя —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на ученика,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как на </w:t>
      </w: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продолжение себя.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 в тот день,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ты посмеёшься от души,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простишь без остатка,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обнимешь — не за что-то, а просто так,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этот день она скажет: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"Вот он — мой.</w:t>
      </w:r>
    </w:p>
    <w:p w:rsid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мне.</w:t>
      </w:r>
    </w:p>
    <w:p w:rsidR="00E93C15" w:rsidRPr="00E93C15" w:rsidRDefault="00E93C15" w:rsidP="00E93C15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в нём."</w:t>
      </w:r>
    </w:p>
    <w:p w:rsid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 пусть так будет.</w:t>
      </w:r>
    </w:p>
    <w:p w:rsidR="00E93C15" w:rsidRPr="00E93C15" w:rsidRDefault="00E93C15" w:rsidP="00E93C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3C1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Навсегда.</w:t>
      </w:r>
    </w:p>
    <w:p w:rsidR="002B0634" w:rsidRDefault="002B0634" w:rsidP="00E93C15">
      <w:pPr>
        <w:spacing w:line="240" w:lineRule="auto"/>
        <w:contextualSpacing/>
      </w:pPr>
    </w:p>
    <w:p w:rsidR="00E93C15" w:rsidRDefault="00E93C15">
      <w:pPr>
        <w:spacing w:line="240" w:lineRule="auto"/>
        <w:contextualSpacing/>
      </w:pPr>
    </w:p>
    <w:sectPr w:rsidR="00E93C15" w:rsidSect="00214F75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15"/>
    <w:rsid w:val="00214F75"/>
    <w:rsid w:val="00297407"/>
    <w:rsid w:val="002B0634"/>
    <w:rsid w:val="003F0CB5"/>
    <w:rsid w:val="009073EE"/>
    <w:rsid w:val="00980F71"/>
    <w:rsid w:val="00A57857"/>
    <w:rsid w:val="00B91D60"/>
    <w:rsid w:val="00E34DEA"/>
    <w:rsid w:val="00E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E8D"/>
  <w15:chartTrackingRefBased/>
  <w15:docId w15:val="{E7C89851-33E5-614E-AE41-E970E6E7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9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9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9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E9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C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93C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93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C1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E9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9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9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9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C1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93C1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93C1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9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93C1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93C1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9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E9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E93C15"/>
    <w:rPr>
      <w:b/>
      <w:bCs/>
    </w:rPr>
  </w:style>
  <w:style w:type="character" w:customStyle="1" w:styleId="touchw-38px">
    <w:name w:val="touch:w-[38px]"/>
    <w:basedOn w:val="a0"/>
    <w:rsid w:val="00E93C15"/>
  </w:style>
  <w:style w:type="character" w:styleId="af">
    <w:name w:val="Emphasis"/>
    <w:basedOn w:val="a0"/>
    <w:uiPriority w:val="20"/>
    <w:qFormat/>
    <w:rsid w:val="00E93C15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214F75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14F75"/>
    <w:pPr>
      <w:spacing w:before="120" w:after="0"/>
    </w:pPr>
    <w:rPr>
      <w:b/>
      <w:bCs/>
      <w:i/>
      <w:iCs/>
    </w:rPr>
  </w:style>
  <w:style w:type="character" w:styleId="af1">
    <w:name w:val="Hyperlink"/>
    <w:basedOn w:val="a0"/>
    <w:uiPriority w:val="99"/>
    <w:unhideWhenUsed/>
    <w:rsid w:val="00214F75"/>
    <w:rPr>
      <w:color w:val="467886" w:themeColor="hyperlink"/>
      <w:u w:val="single"/>
    </w:rPr>
  </w:style>
  <w:style w:type="paragraph" w:styleId="23">
    <w:name w:val="toc 2"/>
    <w:basedOn w:val="a"/>
    <w:next w:val="a"/>
    <w:autoRedefine/>
    <w:uiPriority w:val="39"/>
    <w:semiHidden/>
    <w:unhideWhenUsed/>
    <w:rsid w:val="00214F75"/>
    <w:pPr>
      <w:spacing w:before="120" w:after="0"/>
      <w:ind w:left="24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214F75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214F75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214F75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214F75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214F75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214F75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214F75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99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24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5058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7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4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8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25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9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0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67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4012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1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4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1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2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1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2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1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6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28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2644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C5D16B-A607-1F4C-BAC0-BCBE2389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3370</Words>
  <Characters>16146</Characters>
  <Application>Microsoft Office Word</Application>
  <DocSecurity>0</DocSecurity>
  <Lines>807</Lines>
  <Paragraphs>929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4</cp:revision>
  <cp:lastPrinted>2025-06-03T14:12:00Z</cp:lastPrinted>
  <dcterms:created xsi:type="dcterms:W3CDTF">2025-06-03T14:13:00Z</dcterms:created>
  <dcterms:modified xsi:type="dcterms:W3CDTF">2025-06-03T14:13:00Z</dcterms:modified>
</cp:coreProperties>
</file>